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DF8" w:rsidRDefault="002C79EA">
      <w:r w:rsidRPr="00972A6B">
        <w:rPr>
          <w:rFonts w:ascii="Times New Roman" w:hAnsi="Times New Roman" w:cs="Times New Roman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F80EF0" wp14:editId="4361D232">
                <wp:simplePos x="0" y="0"/>
                <wp:positionH relativeFrom="column">
                  <wp:posOffset>-561340</wp:posOffset>
                </wp:positionH>
                <wp:positionV relativeFrom="paragraph">
                  <wp:posOffset>-117063</wp:posOffset>
                </wp:positionV>
                <wp:extent cx="5810250" cy="2552700"/>
                <wp:effectExtent l="0" t="0" r="0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0" cy="25527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C79EA" w:rsidRPr="00352844" w:rsidRDefault="002C79EA" w:rsidP="002C79EA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Encadré </w:t>
                            </w:r>
                            <w:r w:rsidR="00A1684F">
                              <w:rPr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 : </w:t>
                            </w:r>
                            <w:r w:rsidRPr="00352844">
                              <w:rPr>
                                <w:b/>
                                <w:sz w:val="24"/>
                                <w:szCs w:val="24"/>
                              </w:rPr>
                              <w:t xml:space="preserve">Une recommandation très utile (Lund, 2000) </w:t>
                            </w:r>
                          </w:p>
                          <w:p w:rsidR="002C79EA" w:rsidRPr="00654359" w:rsidRDefault="002C79EA" w:rsidP="002C79EA">
                            <w:pPr>
                              <w:jc w:val="both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54359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“As very minimum to simplify discussions in the future, I suggest the following: </w:t>
                            </w:r>
                          </w:p>
                          <w:p w:rsidR="002C79EA" w:rsidRPr="00654359" w:rsidRDefault="002C79EA" w:rsidP="002C79EA">
                            <w:pPr>
                              <w:spacing w:after="0" w:line="240" w:lineRule="auto"/>
                              <w:jc w:val="both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54359">
                              <w:rPr>
                                <w:sz w:val="24"/>
                                <w:szCs w:val="24"/>
                                <w:lang w:val="en-US"/>
                              </w:rPr>
                              <w:t>(1) Use the term Forest (with a capital F) when referring to an administrative u</w:t>
                            </w:r>
                            <w:bookmarkStart w:id="0" w:name="_GoBack"/>
                            <w:bookmarkEnd w:id="0"/>
                            <w:r w:rsidRPr="00654359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nit. </w:t>
                            </w:r>
                          </w:p>
                          <w:p w:rsidR="002C79EA" w:rsidRPr="00654359" w:rsidRDefault="002C79EA" w:rsidP="002C79EA">
                            <w:pPr>
                              <w:spacing w:after="0" w:line="240" w:lineRule="auto"/>
                              <w:jc w:val="both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54359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(2) Use the term forestland when referring to land use. Be sure to define what uses are considered appropriate. </w:t>
                            </w:r>
                          </w:p>
                          <w:p w:rsidR="002C79EA" w:rsidRPr="00654359" w:rsidRDefault="002C79EA" w:rsidP="002C79EA">
                            <w:pPr>
                              <w:spacing w:after="0" w:line="240" w:lineRule="auto"/>
                              <w:jc w:val="both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54359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(3) Use forested land when referring to areas covered with trees. </w:t>
                            </w:r>
                          </w:p>
                          <w:p w:rsidR="002C79EA" w:rsidRPr="00654359" w:rsidRDefault="002C79EA" w:rsidP="002C79EA">
                            <w:pPr>
                              <w:spacing w:after="120" w:line="240" w:lineRule="auto"/>
                              <w:jc w:val="both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54359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(4) For any definition, include the thresholds including minimum area, strip width, canopy cover, and tree height. </w:t>
                            </w:r>
                          </w:p>
                          <w:p w:rsidR="002C79EA" w:rsidRPr="00654359" w:rsidRDefault="002C79EA" w:rsidP="002C79EA">
                            <w:pPr>
                              <w:jc w:val="both"/>
                              <w:rPr>
                                <w:lang w:val="en-US"/>
                              </w:rPr>
                            </w:pPr>
                            <w:r w:rsidRPr="00654359">
                              <w:rPr>
                                <w:sz w:val="24"/>
                                <w:szCs w:val="24"/>
                                <w:lang w:val="en-US"/>
                              </w:rPr>
                              <w:t>Specify if these are current conditions or when the stand is « at maturity”. These threshold values are especially important for working definitions - definitions that would allow people in the field to immediately identify what class of land they are in.”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0" o:spid="_x0000_s1026" type="#_x0000_t202" style="position:absolute;margin-left:-44.2pt;margin-top:-9.2pt;width:457.5pt;height:20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" fillcolor="#92d050" stroked="f" strokeweight=".5pt">
                <v:textbox>
                  <w:txbxContent>
                    <w:p w:rsidR="002C79EA" w:rsidRPr="00352844" w:rsidRDefault="002C79EA" w:rsidP="002C79EA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Encadré </w:t>
                      </w:r>
                      <w:r w:rsidR="00A1684F">
                        <w:rPr>
                          <w:b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 : </w:t>
                      </w:r>
                      <w:r w:rsidRPr="00352844">
                        <w:rPr>
                          <w:b/>
                          <w:sz w:val="24"/>
                          <w:szCs w:val="24"/>
                        </w:rPr>
                        <w:t xml:space="preserve">Une recommandation très utile (Lund, 2000) </w:t>
                      </w:r>
                    </w:p>
                    <w:p w:rsidR="002C79EA" w:rsidRPr="00654359" w:rsidRDefault="002C79EA" w:rsidP="002C79EA">
                      <w:pPr>
                        <w:jc w:val="both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654359">
                        <w:rPr>
                          <w:sz w:val="24"/>
                          <w:szCs w:val="24"/>
                          <w:lang w:val="en-US"/>
                        </w:rPr>
                        <w:t xml:space="preserve">“As very minimum to simplify discussions in the future, I suggest the following: </w:t>
                      </w:r>
                    </w:p>
                    <w:p w:rsidR="002C79EA" w:rsidRPr="00654359" w:rsidRDefault="002C79EA" w:rsidP="002C79EA">
                      <w:pPr>
                        <w:spacing w:after="0" w:line="240" w:lineRule="auto"/>
                        <w:jc w:val="both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654359">
                        <w:rPr>
                          <w:sz w:val="24"/>
                          <w:szCs w:val="24"/>
                          <w:lang w:val="en-US"/>
                        </w:rPr>
                        <w:t>(1) Use the term Forest (with a capital F) when referring to an administrative u</w:t>
                      </w:r>
                      <w:bookmarkStart w:id="1" w:name="_GoBack"/>
                      <w:bookmarkEnd w:id="1"/>
                      <w:r w:rsidRPr="00654359">
                        <w:rPr>
                          <w:sz w:val="24"/>
                          <w:szCs w:val="24"/>
                          <w:lang w:val="en-US"/>
                        </w:rPr>
                        <w:t xml:space="preserve">nit. </w:t>
                      </w:r>
                    </w:p>
                    <w:p w:rsidR="002C79EA" w:rsidRPr="00654359" w:rsidRDefault="002C79EA" w:rsidP="002C79EA">
                      <w:pPr>
                        <w:spacing w:after="0" w:line="240" w:lineRule="auto"/>
                        <w:jc w:val="both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654359">
                        <w:rPr>
                          <w:sz w:val="24"/>
                          <w:szCs w:val="24"/>
                          <w:lang w:val="en-US"/>
                        </w:rPr>
                        <w:t xml:space="preserve">(2) Use the term forestland when referring to land use. Be sure to define what uses are considered appropriate. </w:t>
                      </w:r>
                    </w:p>
                    <w:p w:rsidR="002C79EA" w:rsidRPr="00654359" w:rsidRDefault="002C79EA" w:rsidP="002C79EA">
                      <w:pPr>
                        <w:spacing w:after="0" w:line="240" w:lineRule="auto"/>
                        <w:jc w:val="both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654359">
                        <w:rPr>
                          <w:sz w:val="24"/>
                          <w:szCs w:val="24"/>
                          <w:lang w:val="en-US"/>
                        </w:rPr>
                        <w:t xml:space="preserve">(3) Use forested land when referring to areas covered with trees. </w:t>
                      </w:r>
                    </w:p>
                    <w:p w:rsidR="002C79EA" w:rsidRPr="00654359" w:rsidRDefault="002C79EA" w:rsidP="002C79EA">
                      <w:pPr>
                        <w:spacing w:after="120" w:line="240" w:lineRule="auto"/>
                        <w:jc w:val="both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654359">
                        <w:rPr>
                          <w:sz w:val="24"/>
                          <w:szCs w:val="24"/>
                          <w:lang w:val="en-US"/>
                        </w:rPr>
                        <w:t xml:space="preserve">(4) For any definition, include the thresholds including minimum area, strip width, canopy cover, and tree height. </w:t>
                      </w:r>
                    </w:p>
                    <w:p w:rsidR="002C79EA" w:rsidRPr="00654359" w:rsidRDefault="002C79EA" w:rsidP="002C79EA">
                      <w:pPr>
                        <w:jc w:val="both"/>
                        <w:rPr>
                          <w:lang w:val="en-US"/>
                        </w:rPr>
                      </w:pPr>
                      <w:r w:rsidRPr="00654359">
                        <w:rPr>
                          <w:sz w:val="24"/>
                          <w:szCs w:val="24"/>
                          <w:lang w:val="en-US"/>
                        </w:rPr>
                        <w:t>Specify if these are current conditions or when the stand is « at maturity”. These threshold values are especially important for working definitions - definitions that would allow people in the field to immediately identify what class of land they are in.”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06D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697"/>
    <w:rsid w:val="002C79EA"/>
    <w:rsid w:val="00506DF8"/>
    <w:rsid w:val="005D6BB3"/>
    <w:rsid w:val="007B7697"/>
    <w:rsid w:val="00A1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9E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9E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</dc:creator>
  <cp:keywords/>
  <dc:description/>
  <cp:lastModifiedBy>micro</cp:lastModifiedBy>
  <cp:revision>4</cp:revision>
  <dcterms:created xsi:type="dcterms:W3CDTF">2020-11-05T05:18:00Z</dcterms:created>
  <dcterms:modified xsi:type="dcterms:W3CDTF">2020-11-11T09:10:00Z</dcterms:modified>
</cp:coreProperties>
</file>